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19F" w:rsidRDefault="002D019F" w:rsidP="002D019F">
      <w:pPr>
        <w:spacing w:line="480" w:lineRule="auto"/>
        <w:jc w:val="center"/>
        <w:rPr>
          <w:rFonts w:ascii="Times New Roman" w:hAnsi="Times New Roman" w:cs="Times New Roman"/>
          <w:sz w:val="24"/>
          <w:szCs w:val="24"/>
        </w:rPr>
      </w:pPr>
    </w:p>
    <w:p w:rsidR="002D019F" w:rsidRDefault="002D019F" w:rsidP="002D019F">
      <w:pPr>
        <w:spacing w:line="480" w:lineRule="auto"/>
        <w:jc w:val="center"/>
        <w:rPr>
          <w:rFonts w:ascii="Times New Roman" w:hAnsi="Times New Roman" w:cs="Times New Roman"/>
          <w:sz w:val="24"/>
          <w:szCs w:val="24"/>
        </w:rPr>
      </w:pPr>
    </w:p>
    <w:p w:rsidR="002D019F" w:rsidRDefault="002D019F" w:rsidP="002D019F">
      <w:pPr>
        <w:spacing w:line="480" w:lineRule="auto"/>
        <w:jc w:val="center"/>
        <w:rPr>
          <w:rFonts w:ascii="Times New Roman" w:hAnsi="Times New Roman" w:cs="Times New Roman"/>
          <w:sz w:val="24"/>
          <w:szCs w:val="24"/>
        </w:rPr>
      </w:pPr>
    </w:p>
    <w:p w:rsidR="002D019F" w:rsidRDefault="002D019F" w:rsidP="002D019F">
      <w:pPr>
        <w:spacing w:line="480" w:lineRule="auto"/>
        <w:jc w:val="center"/>
        <w:rPr>
          <w:rFonts w:ascii="Times New Roman" w:hAnsi="Times New Roman" w:cs="Times New Roman"/>
          <w:sz w:val="24"/>
          <w:szCs w:val="24"/>
        </w:rPr>
      </w:pPr>
    </w:p>
    <w:p w:rsidR="002D019F" w:rsidRDefault="002D019F" w:rsidP="002D019F">
      <w:pPr>
        <w:spacing w:line="480" w:lineRule="auto"/>
        <w:jc w:val="center"/>
        <w:rPr>
          <w:rFonts w:ascii="Times New Roman" w:hAnsi="Times New Roman" w:cs="Times New Roman"/>
          <w:sz w:val="24"/>
          <w:szCs w:val="24"/>
        </w:rPr>
      </w:pPr>
    </w:p>
    <w:p w:rsidR="002D019F" w:rsidRDefault="002D019F" w:rsidP="002D019F">
      <w:pPr>
        <w:spacing w:line="480" w:lineRule="auto"/>
        <w:jc w:val="center"/>
        <w:rPr>
          <w:rFonts w:ascii="Times New Roman" w:hAnsi="Times New Roman" w:cs="Times New Roman"/>
          <w:sz w:val="24"/>
          <w:szCs w:val="24"/>
        </w:rPr>
      </w:pPr>
    </w:p>
    <w:p w:rsidR="008302DE" w:rsidRPr="002D019F" w:rsidRDefault="008302DE" w:rsidP="002D019F">
      <w:pPr>
        <w:spacing w:line="480" w:lineRule="auto"/>
        <w:jc w:val="center"/>
        <w:rPr>
          <w:rFonts w:ascii="Times New Roman" w:hAnsi="Times New Roman" w:cs="Times New Roman"/>
          <w:sz w:val="24"/>
          <w:szCs w:val="24"/>
        </w:rPr>
      </w:pPr>
      <w:r w:rsidRPr="002D019F">
        <w:rPr>
          <w:rFonts w:ascii="Times New Roman" w:hAnsi="Times New Roman" w:cs="Times New Roman"/>
          <w:sz w:val="24"/>
          <w:szCs w:val="24"/>
        </w:rPr>
        <w:t>Business Headquarters.</w:t>
      </w:r>
    </w:p>
    <w:p w:rsidR="008302DE" w:rsidRPr="002D019F" w:rsidRDefault="008302DE" w:rsidP="002D019F">
      <w:pPr>
        <w:spacing w:line="480" w:lineRule="auto"/>
        <w:jc w:val="center"/>
        <w:rPr>
          <w:rFonts w:ascii="Times New Roman" w:hAnsi="Times New Roman" w:cs="Times New Roman"/>
          <w:sz w:val="24"/>
          <w:szCs w:val="24"/>
        </w:rPr>
      </w:pPr>
      <w:r w:rsidRPr="002D019F">
        <w:rPr>
          <w:rFonts w:ascii="Times New Roman" w:hAnsi="Times New Roman" w:cs="Times New Roman"/>
          <w:sz w:val="24"/>
          <w:szCs w:val="24"/>
        </w:rPr>
        <w:t>Name.</w:t>
      </w:r>
    </w:p>
    <w:p w:rsidR="008302DE" w:rsidRPr="002D019F" w:rsidRDefault="008302DE" w:rsidP="002D019F">
      <w:pPr>
        <w:spacing w:line="480" w:lineRule="auto"/>
        <w:jc w:val="center"/>
        <w:rPr>
          <w:rFonts w:ascii="Times New Roman" w:hAnsi="Times New Roman" w:cs="Times New Roman"/>
          <w:sz w:val="24"/>
          <w:szCs w:val="24"/>
        </w:rPr>
      </w:pPr>
      <w:r w:rsidRPr="002D019F">
        <w:rPr>
          <w:rFonts w:ascii="Times New Roman" w:hAnsi="Times New Roman" w:cs="Times New Roman"/>
          <w:sz w:val="24"/>
          <w:szCs w:val="24"/>
        </w:rPr>
        <w:t>Institution.</w:t>
      </w:r>
    </w:p>
    <w:p w:rsidR="008302DE" w:rsidRPr="002D019F" w:rsidRDefault="008302DE" w:rsidP="002D019F">
      <w:pPr>
        <w:spacing w:line="480" w:lineRule="auto"/>
        <w:jc w:val="center"/>
        <w:rPr>
          <w:rFonts w:ascii="Times New Roman" w:hAnsi="Times New Roman" w:cs="Times New Roman"/>
          <w:sz w:val="24"/>
          <w:szCs w:val="24"/>
        </w:rPr>
      </w:pPr>
      <w:r w:rsidRPr="002D019F">
        <w:rPr>
          <w:rFonts w:ascii="Times New Roman" w:hAnsi="Times New Roman" w:cs="Times New Roman"/>
          <w:sz w:val="24"/>
          <w:szCs w:val="24"/>
        </w:rPr>
        <w:t>Date.</w:t>
      </w:r>
    </w:p>
    <w:p w:rsidR="002D019F" w:rsidRDefault="002D019F" w:rsidP="002D019F">
      <w:pPr>
        <w:spacing w:line="480" w:lineRule="auto"/>
        <w:rPr>
          <w:rFonts w:ascii="Times New Roman" w:hAnsi="Times New Roman" w:cs="Times New Roman"/>
          <w:sz w:val="24"/>
          <w:szCs w:val="24"/>
        </w:rPr>
      </w:pPr>
    </w:p>
    <w:p w:rsidR="002D019F" w:rsidRDefault="002D019F" w:rsidP="002D019F">
      <w:pPr>
        <w:spacing w:line="480" w:lineRule="auto"/>
        <w:rPr>
          <w:rFonts w:ascii="Times New Roman" w:hAnsi="Times New Roman" w:cs="Times New Roman"/>
          <w:sz w:val="24"/>
          <w:szCs w:val="24"/>
        </w:rPr>
      </w:pPr>
    </w:p>
    <w:p w:rsidR="002D019F" w:rsidRDefault="002D019F" w:rsidP="002D019F">
      <w:pPr>
        <w:spacing w:line="480" w:lineRule="auto"/>
        <w:rPr>
          <w:rFonts w:ascii="Times New Roman" w:hAnsi="Times New Roman" w:cs="Times New Roman"/>
          <w:sz w:val="24"/>
          <w:szCs w:val="24"/>
        </w:rPr>
      </w:pPr>
    </w:p>
    <w:p w:rsidR="002D019F" w:rsidRDefault="002D019F" w:rsidP="002D019F">
      <w:pPr>
        <w:spacing w:line="480" w:lineRule="auto"/>
        <w:rPr>
          <w:rFonts w:ascii="Times New Roman" w:hAnsi="Times New Roman" w:cs="Times New Roman"/>
          <w:sz w:val="24"/>
          <w:szCs w:val="24"/>
        </w:rPr>
      </w:pPr>
    </w:p>
    <w:p w:rsidR="002D019F" w:rsidRDefault="002D019F" w:rsidP="002D019F">
      <w:pPr>
        <w:spacing w:line="480" w:lineRule="auto"/>
        <w:rPr>
          <w:rFonts w:ascii="Times New Roman" w:hAnsi="Times New Roman" w:cs="Times New Roman"/>
          <w:sz w:val="24"/>
          <w:szCs w:val="24"/>
        </w:rPr>
      </w:pPr>
    </w:p>
    <w:p w:rsidR="002D019F" w:rsidRDefault="002D019F" w:rsidP="002D019F">
      <w:pPr>
        <w:spacing w:line="480" w:lineRule="auto"/>
        <w:rPr>
          <w:rFonts w:ascii="Times New Roman" w:hAnsi="Times New Roman" w:cs="Times New Roman"/>
          <w:sz w:val="24"/>
          <w:szCs w:val="24"/>
        </w:rPr>
      </w:pPr>
    </w:p>
    <w:p w:rsidR="002D019F" w:rsidRDefault="002D019F" w:rsidP="002D019F">
      <w:pPr>
        <w:spacing w:line="480" w:lineRule="auto"/>
        <w:rPr>
          <w:rFonts w:ascii="Times New Roman" w:hAnsi="Times New Roman" w:cs="Times New Roman"/>
          <w:sz w:val="24"/>
          <w:szCs w:val="24"/>
        </w:rPr>
      </w:pPr>
    </w:p>
    <w:p w:rsidR="002D019F" w:rsidRPr="002D019F" w:rsidRDefault="002D019F" w:rsidP="00D1683D">
      <w:pPr>
        <w:spacing w:line="480" w:lineRule="auto"/>
        <w:ind w:firstLine="432"/>
        <w:rPr>
          <w:rFonts w:ascii="Times New Roman" w:hAnsi="Times New Roman" w:cs="Times New Roman"/>
          <w:sz w:val="24"/>
          <w:szCs w:val="24"/>
        </w:rPr>
      </w:pPr>
      <w:r w:rsidRPr="002D019F">
        <w:rPr>
          <w:rFonts w:ascii="Times New Roman" w:hAnsi="Times New Roman" w:cs="Times New Roman"/>
          <w:sz w:val="24"/>
          <w:szCs w:val="24"/>
        </w:rPr>
        <w:lastRenderedPageBreak/>
        <w:t>The relevance of business headquarters should always be underscored as this presents the location whereby most if not all of the most crucial functions and tasks of organizations are carried out or coordinated. The relevance of strategically locating business headquarters is evident in the context of Amazon whose headquarters are in Seattle-Washington. The establishment of a new location for Amazon's headquarters will apparently affect the company's daily operations, and hence, it is important to focus on the available local and global stakeholders, strategic issues, human capital factors and cost as a whole.</w:t>
      </w:r>
    </w:p>
    <w:p w:rsidR="008302DE" w:rsidRPr="002D019F" w:rsidRDefault="002D019F" w:rsidP="00D1683D">
      <w:pPr>
        <w:spacing w:line="480" w:lineRule="auto"/>
        <w:ind w:firstLine="432"/>
        <w:rPr>
          <w:rFonts w:ascii="Times New Roman" w:hAnsi="Times New Roman" w:cs="Times New Roman"/>
          <w:sz w:val="24"/>
          <w:szCs w:val="24"/>
        </w:rPr>
      </w:pPr>
      <w:r w:rsidRPr="002D019F">
        <w:rPr>
          <w:rFonts w:ascii="Times New Roman" w:hAnsi="Times New Roman" w:cs="Times New Roman"/>
          <w:sz w:val="24"/>
          <w:szCs w:val="24"/>
        </w:rPr>
        <w:t>In my case, I established a local business-dealing with electronics. I opened three warehouses which were the basis of my supply chain, and my headquarter location was determined by the number of customers-population,   competition, support opportunities, transportation. My business boomed and sought to establish a second headquarter, and the previous factors still played a crucial role in business booming. The same case can be borrowed by Amazons committee. Its previous headquarters have facilitated business due to careful selection, and hence, the same factors which were used should be maintained. Atlanta city which is also a metropolitan can be selected as the second business headquarters for Amazon. Atlanta is strategically located as it is a major air travel hub and hence, it can facilitate transport to centers such as Seattle, New York, San-Francisco, and Washington.Amazon can also benefit from the growing entrainment business in Atlanta and technology centers and institutes such as the Georgia Institute of technology can be relied upon in the provision of a well-trained workforce.</w:t>
      </w:r>
    </w:p>
    <w:p w:rsidR="008302DE" w:rsidRPr="002D019F" w:rsidRDefault="008302DE" w:rsidP="00D1683D">
      <w:pPr>
        <w:spacing w:line="480" w:lineRule="auto"/>
        <w:ind w:firstLine="432"/>
        <w:rPr>
          <w:rFonts w:ascii="Times New Roman" w:hAnsi="Times New Roman" w:cs="Times New Roman"/>
          <w:sz w:val="24"/>
          <w:szCs w:val="24"/>
        </w:rPr>
      </w:pPr>
    </w:p>
    <w:sectPr w:rsidR="008302DE" w:rsidRPr="002D019F" w:rsidSect="008302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10EE" w:rsidRDefault="009610EE" w:rsidP="008302DE">
      <w:pPr>
        <w:spacing w:after="0" w:line="240" w:lineRule="auto"/>
      </w:pPr>
      <w:r>
        <w:separator/>
      </w:r>
    </w:p>
  </w:endnote>
  <w:endnote w:type="continuationSeparator" w:id="1">
    <w:p w:rsidR="009610EE" w:rsidRDefault="009610EE" w:rsidP="008302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10EE" w:rsidRDefault="009610EE" w:rsidP="008302DE">
      <w:pPr>
        <w:spacing w:after="0" w:line="240" w:lineRule="auto"/>
      </w:pPr>
      <w:r>
        <w:separator/>
      </w:r>
    </w:p>
  </w:footnote>
  <w:footnote w:type="continuationSeparator" w:id="1">
    <w:p w:rsidR="009610EE" w:rsidRDefault="009610EE" w:rsidP="008302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DE" w:rsidRDefault="008302DE">
    <w:pPr>
      <w:pStyle w:val="Header"/>
    </w:pPr>
    <w:r w:rsidRPr="008302DE">
      <w:rPr>
        <w:rFonts w:ascii="Times New Roman" w:hAnsi="Times New Roman" w:cs="Times New Roman"/>
        <w:sz w:val="24"/>
        <w:szCs w:val="24"/>
      </w:rPr>
      <w:t>BUSINESS HEADQUARTERS.</w:t>
    </w:r>
    <w:r>
      <w:rPr>
        <w:rFonts w:ascii="Times New Roman" w:hAnsi="Times New Roman" w:cs="Times New Roman"/>
        <w:sz w:val="24"/>
        <w:szCs w:val="24"/>
      </w:rPr>
      <w:t xml:space="preserve">                                                                                                    </w:t>
    </w:r>
    <w:r w:rsidRPr="008302DE">
      <w:rPr>
        <w:rFonts w:ascii="Times New Roman" w:hAnsi="Times New Roman" w:cs="Times New Roman"/>
        <w:sz w:val="24"/>
        <w:szCs w:val="24"/>
      </w:rPr>
      <w:fldChar w:fldCharType="begin"/>
    </w:r>
    <w:r w:rsidRPr="008302DE">
      <w:rPr>
        <w:rFonts w:ascii="Times New Roman" w:hAnsi="Times New Roman" w:cs="Times New Roman"/>
        <w:sz w:val="24"/>
        <w:szCs w:val="24"/>
      </w:rPr>
      <w:instrText xml:space="preserve"> PAGE   \* MERGEFORMAT </w:instrText>
    </w:r>
    <w:r w:rsidRPr="008302DE">
      <w:rPr>
        <w:rFonts w:ascii="Times New Roman" w:hAnsi="Times New Roman" w:cs="Times New Roman"/>
        <w:sz w:val="24"/>
        <w:szCs w:val="24"/>
      </w:rPr>
      <w:fldChar w:fldCharType="separate"/>
    </w:r>
    <w:r w:rsidR="00D1683D">
      <w:rPr>
        <w:rFonts w:ascii="Times New Roman" w:hAnsi="Times New Roman" w:cs="Times New Roman"/>
        <w:noProof/>
        <w:sz w:val="24"/>
        <w:szCs w:val="24"/>
      </w:rPr>
      <w:t>2</w:t>
    </w:r>
    <w:r w:rsidRPr="008302DE">
      <w:rPr>
        <w:rFonts w:ascii="Times New Roman" w:hAnsi="Times New Roman" w:cs="Times New Roman"/>
        <w:sz w:val="24"/>
        <w:szCs w:val="24"/>
      </w:rPr>
      <w:fldChar w:fldCharType="end"/>
    </w:r>
  </w:p>
  <w:p w:rsidR="008302DE" w:rsidRDefault="008302D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DE" w:rsidRPr="008302DE" w:rsidRDefault="008302DE" w:rsidP="008302DE">
    <w:pPr>
      <w:pStyle w:val="Header"/>
      <w:spacing w:line="480" w:lineRule="auto"/>
      <w:rPr>
        <w:rFonts w:ascii="Times New Roman" w:hAnsi="Times New Roman" w:cs="Times New Roman"/>
        <w:sz w:val="24"/>
        <w:szCs w:val="24"/>
      </w:rPr>
    </w:pPr>
    <w:r w:rsidRPr="008302DE">
      <w:rPr>
        <w:rFonts w:ascii="Times New Roman" w:hAnsi="Times New Roman" w:cs="Times New Roman"/>
        <w:sz w:val="24"/>
        <w:szCs w:val="24"/>
      </w:rPr>
      <w:t>Running Head: BUSINESS HEADQUARTERS.</w:t>
    </w:r>
    <w:r>
      <w:rPr>
        <w:rFonts w:ascii="Times New Roman" w:hAnsi="Times New Roman" w:cs="Times New Roman"/>
        <w:sz w:val="24"/>
        <w:szCs w:val="24"/>
      </w:rPr>
      <w:t xml:space="preserve">                                                                           </w:t>
    </w:r>
    <w:r w:rsidRPr="008302DE">
      <w:rPr>
        <w:rFonts w:ascii="Times New Roman" w:hAnsi="Times New Roman" w:cs="Times New Roman"/>
        <w:sz w:val="24"/>
        <w:szCs w:val="24"/>
      </w:rPr>
      <w:fldChar w:fldCharType="begin"/>
    </w:r>
    <w:r w:rsidRPr="008302DE">
      <w:rPr>
        <w:rFonts w:ascii="Times New Roman" w:hAnsi="Times New Roman" w:cs="Times New Roman"/>
        <w:sz w:val="24"/>
        <w:szCs w:val="24"/>
      </w:rPr>
      <w:instrText xml:space="preserve"> PAGE   \* MERGEFORMAT </w:instrText>
    </w:r>
    <w:r w:rsidRPr="008302DE">
      <w:rPr>
        <w:rFonts w:ascii="Times New Roman" w:hAnsi="Times New Roman" w:cs="Times New Roman"/>
        <w:sz w:val="24"/>
        <w:szCs w:val="24"/>
      </w:rPr>
      <w:fldChar w:fldCharType="separate"/>
    </w:r>
    <w:r w:rsidR="00D1683D">
      <w:rPr>
        <w:rFonts w:ascii="Times New Roman" w:hAnsi="Times New Roman" w:cs="Times New Roman"/>
        <w:noProof/>
        <w:sz w:val="24"/>
        <w:szCs w:val="24"/>
      </w:rPr>
      <w:t>1</w:t>
    </w:r>
    <w:r w:rsidRPr="008302D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D5CBC"/>
    <w:rsid w:val="000E68B7"/>
    <w:rsid w:val="002D019F"/>
    <w:rsid w:val="007218B7"/>
    <w:rsid w:val="008302DE"/>
    <w:rsid w:val="009610EE"/>
    <w:rsid w:val="00BD5CBC"/>
    <w:rsid w:val="00D168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8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2DE"/>
  </w:style>
  <w:style w:type="paragraph" w:styleId="Footer">
    <w:name w:val="footer"/>
    <w:basedOn w:val="Normal"/>
    <w:link w:val="FooterChar"/>
    <w:uiPriority w:val="99"/>
    <w:semiHidden/>
    <w:unhideWhenUsed/>
    <w:rsid w:val="008302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02DE"/>
  </w:style>
  <w:style w:type="paragraph" w:styleId="BalloonText">
    <w:name w:val="Balloon Text"/>
    <w:basedOn w:val="Normal"/>
    <w:link w:val="BalloonTextChar"/>
    <w:uiPriority w:val="99"/>
    <w:semiHidden/>
    <w:unhideWhenUsed/>
    <w:rsid w:val="008302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2D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2017-10-20T18:48:00Z</dcterms:created>
  <dcterms:modified xsi:type="dcterms:W3CDTF">2017-10-20T19:42:00Z</dcterms:modified>
</cp:coreProperties>
</file>